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MASC Catherine Nora Murray Unsung Hero Award</w:t>
      </w:r>
      <w:r w:rsidDel="00000000" w:rsidR="00000000" w:rsidRPr="00000000">
        <w:drawing>
          <wp:anchor allowOverlap="1" behindDoc="0" distB="0" distT="0" distL="114300" distR="114300" hidden="0" layoutInCell="1" locked="0" relativeHeight="0" simplePos="0">
            <wp:simplePos x="0" y="0"/>
            <wp:positionH relativeFrom="column">
              <wp:posOffset>5563870</wp:posOffset>
            </wp:positionH>
            <wp:positionV relativeFrom="paragraph">
              <wp:posOffset>59055</wp:posOffset>
            </wp:positionV>
            <wp:extent cx="1360805" cy="103060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60805" cy="103060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The e</w:t>
      </w:r>
      <w:r w:rsidDel="00000000" w:rsidR="00000000" w:rsidRPr="00000000">
        <w:rPr>
          <w:rFonts w:ascii="Times New Roman" w:cs="Times New Roman" w:eastAsia="Times New Roman" w:hAnsi="Times New Roman"/>
          <w:i w:val="1"/>
          <w:sz w:val="22"/>
          <w:szCs w:val="22"/>
          <w:rtl w:val="0"/>
        </w:rPr>
        <w:t xml:space="preserve">xecutive board nominates and selects this recipient.  Note that all regional advisors may also nominate a person/organization.  Regional advisors have all privileges of executive board members except for voting.</w:t>
      </w:r>
    </w:p>
    <w:p w:rsidR="00000000" w:rsidDel="00000000" w:rsidP="00000000" w:rsidRDefault="00000000" w:rsidRPr="00000000" w14:paraId="0000000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Catherine Nora Murray Unsung Hero Award seeks to recognize an individual or organization that makes a difference through his/her leadership and extraordinary commitment to MASC.  This special award is presented to an individual or organization that has gone above and beyond in supporting and working with MASC, often “behind the scenes,” and usually for many years. </w:t>
      </w:r>
    </w:p>
    <w:p w:rsidR="00000000" w:rsidDel="00000000" w:rsidP="00000000" w:rsidRDefault="00000000" w:rsidRPr="00000000" w14:paraId="00000006">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sz w:val="22"/>
          <w:szCs w:val="22"/>
          <w:rtl w:val="0"/>
        </w:rPr>
        <w:t xml:space="preserve">Deadline to submit a nominee is Friday, March 8th by 5 p.m..</w:t>
      </w:r>
      <w:r w:rsidDel="00000000" w:rsidR="00000000" w:rsidRPr="00000000">
        <w:rPr>
          <w:rFonts w:ascii="Times New Roman" w:cs="Times New Roman" w:eastAsia="Times New Roman" w:hAnsi="Times New Roman"/>
          <w:sz w:val="22"/>
          <w:szCs w:val="22"/>
          <w:rtl w:val="0"/>
        </w:rPr>
        <w:t xml:space="preserve">  During the executive meeting, nominators will have the opportunity to present their nomination while the board may ask questions.  The executive board will hear all nominations before voting on a recipient.  </w:t>
      </w:r>
      <w:r w:rsidDel="00000000" w:rsidR="00000000" w:rsidRPr="00000000">
        <w:rPr>
          <w:rFonts w:ascii="Times New Roman" w:cs="Times New Roman" w:eastAsia="Times New Roman" w:hAnsi="Times New Roman"/>
          <w:i w:val="1"/>
          <w:sz w:val="22"/>
          <w:szCs w:val="22"/>
          <w:rtl w:val="0"/>
        </w:rPr>
        <w:t xml:space="preserve">(Note:  If the recipient is present at the meeting, strategies will be implemented to remove the person/organization from the room before discussion of that nomination takes place).  </w:t>
      </w:r>
    </w:p>
    <w:p w:rsidR="00000000" w:rsidDel="00000000" w:rsidP="00000000" w:rsidRDefault="00000000" w:rsidRPr="00000000" w14:paraId="0000000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Voting will be by secret ballot.  Adult advisors present will count the ballot and the result given to the MASC president to announce.  The recipient will not be informed until the announcement at the Awards Program during the Spring Leadership </w:t>
      </w:r>
      <w:r w:rsidDel="00000000" w:rsidR="00000000" w:rsidRPr="00000000">
        <w:rPr>
          <w:rFonts w:ascii="Times New Roman" w:cs="Times New Roman" w:eastAsia="Times New Roman" w:hAnsi="Times New Roman"/>
          <w:sz w:val="22"/>
          <w:szCs w:val="22"/>
          <w:rtl w:val="0"/>
        </w:rPr>
        <w:t xml:space="preserve">Conference on Saturday, April 13, 2024</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Others connected/related to the recipient will be </w:t>
      </w:r>
      <w:r w:rsidDel="00000000" w:rsidR="00000000" w:rsidRPr="00000000">
        <w:rPr>
          <w:rFonts w:ascii="Times New Roman" w:cs="Times New Roman" w:eastAsia="Times New Roman" w:hAnsi="Times New Roman"/>
          <w:sz w:val="22"/>
          <w:szCs w:val="22"/>
          <w:u w:val="single"/>
          <w:rtl w:val="0"/>
        </w:rPr>
        <w:t xml:space="preserve">confidentially informed</w:t>
      </w:r>
      <w:r w:rsidDel="00000000" w:rsidR="00000000" w:rsidRPr="00000000">
        <w:rPr>
          <w:rFonts w:ascii="Times New Roman" w:cs="Times New Roman" w:eastAsia="Times New Roman" w:hAnsi="Times New Roman"/>
          <w:sz w:val="22"/>
          <w:szCs w:val="22"/>
          <w:rtl w:val="0"/>
        </w:rPr>
        <w:t xml:space="preserve"> so they may make arrangements to be present at the Awards Program.</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highlight w:val="yellow"/>
          <w:rtl w:val="0"/>
        </w:rPr>
        <w:t xml:space="preserve">Link to Submit Information: </w:t>
      </w:r>
      <w:hyperlink r:id="rId8">
        <w:r w:rsidDel="00000000" w:rsidR="00000000" w:rsidRPr="00000000">
          <w:rPr>
            <w:rFonts w:ascii="Times New Roman" w:cs="Times New Roman" w:eastAsia="Times New Roman" w:hAnsi="Times New Roman"/>
            <w:b w:val="1"/>
            <w:color w:val="1155cc"/>
            <w:sz w:val="32"/>
            <w:szCs w:val="32"/>
            <w:highlight w:val="yellow"/>
            <w:u w:val="single"/>
            <w:rtl w:val="0"/>
          </w:rPr>
          <w:t xml:space="preserve">https://forms.gle/Aw9BukAQJyeDCmQW9</w:t>
        </w:r>
      </w:hyperlink>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nominating a person or organization, the nominator should address detailed first-hand knowledge to showcase the person’s/organization’s exceptional support of MASC.  Remember, the Catherine Nora Murray Unsung Hero Award seeks to recognize an individual or organization that makes a difference through his/her leadership and extraordinary commitment to MASC.  This special award is presented to an individual or organization that has gone above and beyond in supporting and working with MASC, often “behind the scenes,” and usually for many years. </w:t>
      </w:r>
      <w:r w:rsidDel="00000000" w:rsidR="00000000" w:rsidRPr="00000000">
        <w:drawing>
          <wp:anchor allowOverlap="1" behindDoc="0" distB="0" distT="0" distL="114300" distR="114300" hidden="0" layoutInCell="1" locked="0" relativeHeight="0" simplePos="0">
            <wp:simplePos x="0" y="0"/>
            <wp:positionH relativeFrom="column">
              <wp:posOffset>-24129</wp:posOffset>
            </wp:positionH>
            <wp:positionV relativeFrom="paragraph">
              <wp:posOffset>57785</wp:posOffset>
            </wp:positionV>
            <wp:extent cx="996315" cy="978535"/>
            <wp:effectExtent b="0" l="0" r="0" t="0"/>
            <wp:wrapSquare wrapText="bothSides" distB="0" distT="0" distL="114300" distR="114300"/>
            <wp:docPr descr="Macintosh HD:Clip Art: clip art from web:awards:th-8 BEST ribbon.jpg" id="4" name="image2.jpg"/>
            <a:graphic>
              <a:graphicData uri="http://schemas.openxmlformats.org/drawingml/2006/picture">
                <pic:pic>
                  <pic:nvPicPr>
                    <pic:cNvPr descr="Macintosh HD:Clip Art: clip art from web:awards:th-8 BEST ribbon.jpg" id="0" name="image2.jpg"/>
                    <pic:cNvPicPr preferRelativeResize="0"/>
                  </pic:nvPicPr>
                  <pic:blipFill>
                    <a:blip r:embed="rId9"/>
                    <a:srcRect b="0" l="0" r="0" t="0"/>
                    <a:stretch>
                      <a:fillRect/>
                    </a:stretch>
                  </pic:blipFill>
                  <pic:spPr>
                    <a:xfrm>
                      <a:off x="0" y="0"/>
                      <a:ext cx="996315" cy="978535"/>
                    </a:xfrm>
                    <a:prstGeom prst="rect"/>
                    <a:ln/>
                  </pic:spPr>
                </pic:pic>
              </a:graphicData>
            </a:graphic>
          </wp:anchor>
        </w:drawing>
      </w:r>
    </w:p>
    <w:p w:rsidR="00000000" w:rsidDel="00000000" w:rsidP="00000000" w:rsidRDefault="00000000" w:rsidRPr="00000000" w14:paraId="0000000F">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It is best to list all of your information in a Word document and “cut and paste” the information in the Google form application.</w:t>
      </w:r>
    </w:p>
    <w:p w:rsidR="00000000" w:rsidDel="00000000" w:rsidP="00000000" w:rsidRDefault="00000000" w:rsidRPr="00000000" w14:paraId="00000011">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also submit at least one picture to be used in the presentation of your nominee at the executive board meeting.</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i w:val="1"/>
          <w:color w:val="0000ff"/>
          <w:u w:val="single"/>
        </w:rPr>
      </w:pPr>
      <w:r w:rsidDel="00000000" w:rsidR="00000000" w:rsidRPr="00000000">
        <w:rPr>
          <w:rFonts w:ascii="Times New Roman" w:cs="Times New Roman" w:eastAsia="Times New Roman" w:hAnsi="Times New Roman"/>
          <w:b w:val="1"/>
          <w:i w:val="1"/>
          <w:rtl w:val="0"/>
        </w:rPr>
        <w:t xml:space="preserve">Questions?  Please contact </w:t>
      </w:r>
      <w:hyperlink r:id="rId10">
        <w:r w:rsidDel="00000000" w:rsidR="00000000" w:rsidRPr="00000000">
          <w:rPr>
            <w:rFonts w:ascii="Times New Roman" w:cs="Times New Roman" w:eastAsia="Times New Roman" w:hAnsi="Times New Roman"/>
            <w:b w:val="1"/>
            <w:i w:val="1"/>
            <w:color w:val="0000ff"/>
            <w:u w:val="single"/>
            <w:rtl w:val="0"/>
          </w:rPr>
          <w:t xml:space="preserve">Nicete.Moodie@mdstudentcouncils.org</w:t>
        </w:r>
      </w:hyperlink>
      <w:r w:rsidDel="00000000" w:rsidR="00000000" w:rsidRPr="00000000">
        <w:rPr>
          <w:rFonts w:ascii="Times New Roman" w:cs="Times New Roman" w:eastAsia="Times New Roman" w:hAnsi="Times New Roman"/>
          <w:b w:val="1"/>
          <w:i w:val="1"/>
          <w:rtl w:val="0"/>
        </w:rPr>
        <w:t xml:space="preserve"> &amp; </w:t>
      </w:r>
      <w:hyperlink r:id="rId11">
        <w:r w:rsidDel="00000000" w:rsidR="00000000" w:rsidRPr="00000000">
          <w:rPr>
            <w:rFonts w:ascii="Times New Roman" w:cs="Times New Roman" w:eastAsia="Times New Roman" w:hAnsi="Times New Roman"/>
            <w:b w:val="1"/>
            <w:i w:val="1"/>
            <w:color w:val="0000ff"/>
            <w:u w:val="single"/>
            <w:rtl w:val="0"/>
          </w:rPr>
          <w:t xml:space="preserve">Karen.Crawford@mdstudentcouncils.org</w:t>
        </w:r>
      </w:hyperlink>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i w:val="1"/>
          <w:color w:val="0000ff"/>
          <w:u w:val="single"/>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Information requested on the nomination form:</w:t>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Nominator (First and Last Name)</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Nominator Email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Nominator Region</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Nominator’s Relationship to Nominee </w:t>
      </w:r>
      <w:r w:rsidDel="00000000" w:rsidR="00000000" w:rsidRPr="00000000">
        <w:rPr>
          <w:rFonts w:ascii="Times New Roman" w:cs="Times New Roman" w:eastAsia="Times New Roman" w:hAnsi="Times New Roman"/>
          <w:b w:val="0"/>
          <w:i w:val="0"/>
          <w:smallCaps w:val="0"/>
          <w:strike w:val="0"/>
          <w:color w:val="b52717"/>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Nominee (First and Last Name or Formal Name of the Organization)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Nominee’s Email (or contact information if an organization) </w:t>
      </w:r>
      <w:r w:rsidDel="00000000" w:rsidR="00000000" w:rsidRPr="00000000">
        <w:rPr>
          <w:rFonts w:ascii="Times New Roman" w:cs="Times New Roman" w:eastAsia="Times New Roman" w:hAnsi="Times New Roman"/>
          <w:b w:val="0"/>
          <w:i w:val="0"/>
          <w:smallCaps w:val="0"/>
          <w:strike w:val="0"/>
          <w:color w:val="b52717"/>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 related to nominee or organization for MASC to confidentially contact if the person/organization is selected </w:t>
      </w:r>
      <w:r w:rsidDel="00000000" w:rsidR="00000000" w:rsidRPr="00000000">
        <w:rPr>
          <w:rFonts w:ascii="Times New Roman" w:cs="Times New Roman" w:eastAsia="Times New Roman" w:hAnsi="Times New Roman"/>
          <w:b w:val="0"/>
          <w:i w:val="0"/>
          <w:smallCaps w:val="0"/>
          <w:strike w:val="0"/>
          <w:color w:val="b52717"/>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widowControl w:val="0"/>
        <w:numPr>
          <w:ilvl w:val="0"/>
          <w:numId w:val="1"/>
        </w:numPr>
        <w:tabs>
          <w:tab w:val="left" w:leader="none" w:pos="220"/>
          <w:tab w:val="left" w:leader="none" w:pos="720"/>
        </w:tabs>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Please describe your detailed first-hand knowledge to showcase the person’s/organization’s exceptional support of MASC through the years.</w:t>
      </w:r>
    </w:p>
    <w:p w:rsidR="00000000" w:rsidDel="00000000" w:rsidP="00000000" w:rsidRDefault="00000000" w:rsidRPr="00000000" w14:paraId="00000020">
      <w:pPr>
        <w:widowControl w:val="0"/>
        <w:numPr>
          <w:ilvl w:val="0"/>
          <w:numId w:val="1"/>
        </w:numPr>
        <w:tabs>
          <w:tab w:val="left" w:leader="none" w:pos="220"/>
          <w:tab w:val="left" w:leader="none" w:pos="720"/>
        </w:tabs>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Additional recommendations or documentation of support (upload in form)</w:t>
      </w:r>
    </w:p>
    <w:p w:rsidR="00000000" w:rsidDel="00000000" w:rsidP="00000000" w:rsidRDefault="00000000" w:rsidRPr="00000000" w14:paraId="00000021">
      <w:pPr>
        <w:widowControl w:val="0"/>
        <w:numPr>
          <w:ilvl w:val="0"/>
          <w:numId w:val="1"/>
        </w:numPr>
        <w:tabs>
          <w:tab w:val="left" w:leader="none" w:pos="220"/>
          <w:tab w:val="left" w:leader="none" w:pos="720"/>
        </w:tabs>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Please submit at least one photo to be used in the presentation of your nominee at the executive board meeting (upload in Google form) and awards program at the convention in the spring.</w:t>
      </w:r>
    </w:p>
    <w:p w:rsidR="00000000" w:rsidDel="00000000" w:rsidP="00000000" w:rsidRDefault="00000000" w:rsidRPr="00000000" w14:paraId="00000022">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Continued on next page</w:t>
      </w:r>
    </w:p>
    <w:p w:rsidR="00000000" w:rsidDel="00000000" w:rsidP="00000000" w:rsidRDefault="00000000" w:rsidRPr="00000000" w14:paraId="00000025">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Past recipients of the award: </w:t>
      </w:r>
    </w:p>
    <w:p w:rsidR="00000000" w:rsidDel="00000000" w:rsidP="00000000" w:rsidRDefault="00000000" w:rsidRPr="00000000" w14:paraId="00000029">
      <w:pPr>
        <w:rPr>
          <w:rFonts w:ascii="Times New Roman" w:cs="Times New Roman" w:eastAsia="Times New Roman" w:hAnsi="Times New Roman"/>
          <w:b w:val="1"/>
          <w:color w:val="000000"/>
        </w:rPr>
        <w:sectPr>
          <w:pgSz w:h="15840" w:w="12240" w:orient="portrait"/>
          <w:pgMar w:bottom="576" w:top="576" w:left="576" w:right="576" w:header="720" w:footer="720"/>
          <w:pgNumType w:start="1"/>
        </w:sectPr>
      </w:pPr>
      <w:r w:rsidDel="00000000" w:rsidR="00000000" w:rsidRPr="00000000">
        <w:rPr>
          <w:rtl w:val="0"/>
        </w:rPr>
      </w:r>
    </w:p>
    <w:p w:rsidR="00000000" w:rsidDel="00000000" w:rsidP="00000000" w:rsidRDefault="00000000" w:rsidRPr="00000000" w14:paraId="0000002A">
      <w:pPr>
        <w:ind w:left="900" w:hanging="9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2011-12  Nora Murray, CCSGA (Carroll County) Regional Advisor, </w:t>
      </w: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color w:val="000000"/>
          <w:rtl w:val="0"/>
        </w:rPr>
        <w:t xml:space="preserve">ormer MASC Executive Director</w:t>
      </w:r>
    </w:p>
    <w:p w:rsidR="00000000" w:rsidDel="00000000" w:rsidP="00000000" w:rsidRDefault="00000000" w:rsidRPr="00000000" w14:paraId="0000002B">
      <w:pPr>
        <w:ind w:left="900" w:hanging="9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2012-13  Karen Crawford, MCR/MCJC (Montgomery County) Regional Advisor, unofficial assistant executive  </w:t>
        <w:br w:type="textWrapping"/>
        <w:t xml:space="preserve">director</w:t>
      </w:r>
    </w:p>
    <w:p w:rsidR="00000000" w:rsidDel="00000000" w:rsidP="00000000" w:rsidRDefault="00000000" w:rsidRPr="00000000" w14:paraId="0000002C">
      <w:pPr>
        <w:ind w:left="900" w:right="-324" w:hanging="9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2013-14  Mike Michaelson, MASC Membership Chair, former MCR/MCJC regional advisor (1960-1995), former    MLW Executive Director</w:t>
      </w:r>
    </w:p>
    <w:p w:rsidR="00000000" w:rsidDel="00000000" w:rsidP="00000000" w:rsidRDefault="00000000" w:rsidRPr="00000000" w14:paraId="0000002D">
      <w:pPr>
        <w:ind w:left="900" w:hanging="9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2014-15  Lance Ledebur, former MASC Executive Director and former HCRASC (Harford Co) Regional Advisor</w:t>
      </w:r>
    </w:p>
    <w:p w:rsidR="00000000" w:rsidDel="00000000" w:rsidP="00000000" w:rsidRDefault="00000000" w:rsidRPr="00000000" w14:paraId="0000002E">
      <w:pPr>
        <w:ind w:left="900" w:hanging="9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2015-16  Gary Winsett, CCCSC (Charles County) Regional Advisor</w:t>
      </w:r>
    </w:p>
    <w:p w:rsidR="00000000" w:rsidDel="00000000" w:rsidP="00000000" w:rsidRDefault="00000000" w:rsidRPr="00000000" w14:paraId="0000002F">
      <w:pPr>
        <w:ind w:left="900" w:hanging="9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2016-17  Jesse L. March, MCJC (Montgomery County middle school) Regional Advisor</w:t>
      </w:r>
    </w:p>
    <w:p w:rsidR="00000000" w:rsidDel="00000000" w:rsidP="00000000" w:rsidRDefault="00000000" w:rsidRPr="00000000" w14:paraId="00000030">
      <w:pPr>
        <w:ind w:left="900" w:hanging="9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2017-18  Shella Cherry, MCR/MCJC (Montgomery County) Regional Advisor</w:t>
      </w:r>
    </w:p>
    <w:p w:rsidR="00000000" w:rsidDel="00000000" w:rsidP="00000000" w:rsidRDefault="00000000" w:rsidRPr="00000000" w14:paraId="00000031">
      <w:pPr>
        <w:ind w:left="900" w:hanging="9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2018-19  Baltimore County Public Schools Print Shop, BCSC</w:t>
      </w:r>
    </w:p>
    <w:p w:rsidR="00000000" w:rsidDel="00000000" w:rsidP="00000000" w:rsidRDefault="00000000" w:rsidRPr="00000000" w14:paraId="00000032">
      <w:pPr>
        <w:ind w:left="900" w:hanging="9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2019-20  Paulette Brown, Advisor, Oxon Hill HS, PGRASG (Prince George’s County)</w:t>
      </w:r>
    </w:p>
    <w:p w:rsidR="00000000" w:rsidDel="00000000" w:rsidP="00000000" w:rsidRDefault="00000000" w:rsidRPr="00000000" w14:paraId="00000033">
      <w:pPr>
        <w:ind w:left="900" w:hanging="90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2020-21  </w:t>
      </w:r>
      <w:r w:rsidDel="00000000" w:rsidR="00000000" w:rsidRPr="00000000">
        <w:rPr>
          <w:rFonts w:ascii="Times New Roman" w:cs="Times New Roman" w:eastAsia="Times New Roman" w:hAnsi="Times New Roman"/>
          <w:rtl w:val="0"/>
        </w:rPr>
        <w:t xml:space="preserve">Richard Kyaw, alumnus &amp; CEO Reliant Management (MASC alumnus)</w:t>
      </w:r>
    </w:p>
    <w:p w:rsidR="00000000" w:rsidDel="00000000" w:rsidP="00000000" w:rsidRDefault="00000000" w:rsidRPr="00000000" w14:paraId="00000034">
      <w:pPr>
        <w:ind w:left="900" w:hanging="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2021-22  Wayne Perry, former Regional Advisor, current MASC registrar</w:t>
      </w:r>
    </w:p>
    <w:p w:rsidR="00000000" w:rsidDel="00000000" w:rsidP="00000000" w:rsidRDefault="00000000" w:rsidRPr="00000000" w14:paraId="00000035">
      <w:pPr>
        <w:ind w:left="900" w:hanging="900"/>
        <w:rPr>
          <w:rFonts w:ascii="Times New Roman" w:cs="Times New Roman" w:eastAsia="Times New Roman" w:hAnsi="Times New Roman"/>
        </w:rPr>
        <w:sectPr>
          <w:type w:val="continuous"/>
          <w:pgSz w:h="15840" w:w="12240" w:orient="portrait"/>
          <w:pgMar w:bottom="576" w:top="576" w:left="576" w:right="576" w:header="720" w:footer="720"/>
        </w:sectPr>
      </w:pPr>
      <w:r w:rsidDel="00000000" w:rsidR="00000000" w:rsidRPr="00000000">
        <w:rPr>
          <w:rFonts w:ascii="Times New Roman" w:cs="Times New Roman" w:eastAsia="Times New Roman" w:hAnsi="Times New Roman"/>
          <w:rtl w:val="0"/>
        </w:rPr>
        <w:t xml:space="preserve">2022-23  Kimberly O’Kane, North Hagerstown High School Hospitality &amp; Tourism Teacher</w:t>
      </w:r>
    </w:p>
    <w:p w:rsidR="00000000" w:rsidDel="00000000" w:rsidP="00000000" w:rsidRDefault="00000000" w:rsidRPr="00000000" w14:paraId="00000036">
      <w:pPr>
        <w:ind w:left="900" w:hanging="900"/>
        <w:rPr>
          <w:rFonts w:ascii="Times New Roman" w:cs="Times New Roman" w:eastAsia="Times New Roman" w:hAnsi="Times New Roman"/>
          <w:b w:val="1"/>
        </w:rPr>
      </w:pPr>
      <w:r w:rsidDel="00000000" w:rsidR="00000000" w:rsidRPr="00000000">
        <w:rPr>
          <w:rtl w:val="0"/>
        </w:rPr>
      </w:r>
    </w:p>
    <w:sectPr>
      <w:type w:val="continuous"/>
      <w:pgSz w:h="15840" w:w="12240" w:orient="portrait"/>
      <w:pgMar w:bottom="576" w:top="576" w:left="576" w:right="57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2A7792"/>
    <w:rPr>
      <w:b w:val="1"/>
      <w:bCs w:val="1"/>
    </w:rPr>
  </w:style>
  <w:style w:type="character" w:styleId="Emphasis">
    <w:name w:val="Emphasis"/>
    <w:basedOn w:val="DefaultParagraphFont"/>
    <w:uiPriority w:val="20"/>
    <w:qFormat w:val="1"/>
    <w:rsid w:val="002A7792"/>
    <w:rPr>
      <w:i w:val="1"/>
      <w:iCs w:val="1"/>
    </w:rPr>
  </w:style>
  <w:style w:type="paragraph" w:styleId="ListParagraph">
    <w:name w:val="List Paragraph"/>
    <w:basedOn w:val="Normal"/>
    <w:uiPriority w:val="34"/>
    <w:qFormat w:val="1"/>
    <w:rsid w:val="00035EEB"/>
    <w:pPr>
      <w:ind w:left="720"/>
      <w:contextualSpacing w:val="1"/>
    </w:pPr>
  </w:style>
  <w:style w:type="character" w:styleId="Hyperlink">
    <w:name w:val="Hyperlink"/>
    <w:basedOn w:val="DefaultParagraphFont"/>
    <w:uiPriority w:val="99"/>
    <w:unhideWhenUsed w:val="1"/>
    <w:rsid w:val="00035EEB"/>
    <w:rPr>
      <w:color w:val="0000ff" w:themeColor="hyperlink"/>
      <w:u w:val="single"/>
    </w:rPr>
  </w:style>
  <w:style w:type="paragraph" w:styleId="BalloonText">
    <w:name w:val="Balloon Text"/>
    <w:basedOn w:val="Normal"/>
    <w:link w:val="BalloonTextChar"/>
    <w:uiPriority w:val="99"/>
    <w:semiHidden w:val="1"/>
    <w:unhideWhenUsed w:val="1"/>
    <w:rsid w:val="00CD75D8"/>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D75D8"/>
    <w:rPr>
      <w:rFonts w:ascii="Lucida Grande" w:cs="Lucida Grande" w:hAnsi="Lucida Grande"/>
      <w:sz w:val="18"/>
      <w:szCs w:val="18"/>
    </w:rPr>
  </w:style>
  <w:style w:type="character" w:styleId="UnresolvedMention">
    <w:name w:val="Unresolved Mention"/>
    <w:basedOn w:val="DefaultParagraphFont"/>
    <w:uiPriority w:val="99"/>
    <w:semiHidden w:val="1"/>
    <w:unhideWhenUsed w:val="1"/>
    <w:rsid w:val="001724DC"/>
    <w:rPr>
      <w:color w:val="605e5c"/>
      <w:shd w:color="auto" w:fill="e1dfdd" w:val="clear"/>
    </w:rPr>
  </w:style>
  <w:style w:type="character" w:styleId="FollowedHyperlink">
    <w:name w:val="FollowedHyperlink"/>
    <w:basedOn w:val="DefaultParagraphFont"/>
    <w:uiPriority w:val="99"/>
    <w:semiHidden w:val="1"/>
    <w:unhideWhenUsed w:val="1"/>
    <w:rsid w:val="00E5163D"/>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aren.Crawford@mdstudentcouncils.org" TargetMode="External"/><Relationship Id="rId10" Type="http://schemas.openxmlformats.org/officeDocument/2006/relationships/hyperlink" Target="mailto:Nicete.Moodie@mdstudentcouncils.org"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forms.gle/Aw9BukAQJyeDCmQW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1gw1T9cgmSHIfM5IhteJwW2czA==">CgMxLjA4AHIhMVZtVVVIQkFqTUhyUzdxTWNRUXlEbVUxN19lYzYyQUYz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2020-10-27T04:21:00Z</dcterms:created>
  <dc:creator>Karen Crawford</dc:creator>
</cp:coreProperties>
</file>