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5A2A31" w14:textId="77777777" w:rsidR="001A31D8" w:rsidRDefault="00000000">
      <w:pPr>
        <w:pStyle w:val="Heading1"/>
        <w:rPr>
          <w:strike/>
        </w:rPr>
      </w:pPr>
      <w:r>
        <w:rPr>
          <w:noProof/>
        </w:rPr>
        <w:drawing>
          <wp:anchor distT="0" distB="0" distL="114300" distR="114300" simplePos="0" relativeHeight="251658240" behindDoc="0" locked="0" layoutInCell="1" hidden="0" allowOverlap="1" wp14:anchorId="3742CF4F" wp14:editId="1917D647">
            <wp:simplePos x="0" y="0"/>
            <wp:positionH relativeFrom="column">
              <wp:posOffset>609</wp:posOffset>
            </wp:positionH>
            <wp:positionV relativeFrom="paragraph">
              <wp:posOffset>116873</wp:posOffset>
            </wp:positionV>
            <wp:extent cx="1535390" cy="87008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35390" cy="870080"/>
                    </a:xfrm>
                    <a:prstGeom prst="rect">
                      <a:avLst/>
                    </a:prstGeom>
                    <a:ln/>
                  </pic:spPr>
                </pic:pic>
              </a:graphicData>
            </a:graphic>
          </wp:anchor>
        </w:drawing>
      </w:r>
    </w:p>
    <w:sdt>
      <w:sdtPr>
        <w:tag w:val="goog_rdk_0"/>
        <w:id w:val="-586917034"/>
      </w:sdtPr>
      <w:sdtContent>
        <w:p w14:paraId="5F117C1B" w14:textId="77777777" w:rsidR="001A31D8" w:rsidRDefault="00000000">
          <w:pPr>
            <w:pStyle w:val="Heading1"/>
            <w:rPr>
              <w:rFonts w:ascii="Times New Roman" w:eastAsia="Times New Roman" w:hAnsi="Times New Roman" w:cs="Times New Roman"/>
              <w:sz w:val="48"/>
              <w:szCs w:val="48"/>
            </w:rPr>
          </w:pPr>
          <w:r>
            <w:rPr>
              <w:rFonts w:ascii="Times New Roman" w:eastAsia="Times New Roman" w:hAnsi="Times New Roman" w:cs="Times New Roman"/>
              <w:sz w:val="36"/>
              <w:szCs w:val="36"/>
            </w:rPr>
            <w:t>Maryland Association of Student Councils</w:t>
          </w:r>
        </w:p>
      </w:sdtContent>
    </w:sdt>
    <w:p w14:paraId="3CD2FDA3" w14:textId="77777777" w:rsidR="001A31D8" w:rsidRDefault="00000000">
      <w:pPr>
        <w:pBdr>
          <w:top w:val="nil"/>
          <w:left w:val="nil"/>
          <w:bottom w:val="nil"/>
          <w:right w:val="nil"/>
          <w:between w:val="nil"/>
        </w:pBdr>
        <w:jc w:val="right"/>
        <w:rPr>
          <w:i/>
          <w:color w:val="000000"/>
        </w:rPr>
      </w:pPr>
      <w:r>
        <w:rPr>
          <w:i/>
          <w:color w:val="000000"/>
          <w:sz w:val="22"/>
          <w:szCs w:val="22"/>
        </w:rPr>
        <w:t xml:space="preserve">Affiliated with the National </w:t>
      </w:r>
      <w:r>
        <w:rPr>
          <w:i/>
          <w:sz w:val="22"/>
          <w:szCs w:val="22"/>
        </w:rPr>
        <w:t>Association of Student Councils</w:t>
      </w:r>
    </w:p>
    <w:bookmarkStart w:id="0" w:name="_heading=h.gjdgxs" w:colFirst="0" w:colLast="0"/>
    <w:bookmarkEnd w:id="0"/>
    <w:p w14:paraId="05592A4A" w14:textId="77777777" w:rsidR="001A31D8" w:rsidRDefault="00000000">
      <w:pPr>
        <w:pBdr>
          <w:top w:val="nil"/>
          <w:left w:val="nil"/>
          <w:bottom w:val="nil"/>
          <w:right w:val="nil"/>
          <w:between w:val="nil"/>
        </w:pBdr>
        <w:jc w:val="right"/>
        <w:rPr>
          <w:color w:val="000000"/>
        </w:rPr>
      </w:pPr>
      <w:r>
        <w:rPr>
          <w:noProof/>
        </w:rPr>
        <mc:AlternateContent>
          <mc:Choice Requires="wpg">
            <w:drawing>
              <wp:anchor distT="0" distB="0" distL="114300" distR="114300" simplePos="0" relativeHeight="251659264" behindDoc="0" locked="0" layoutInCell="1" hidden="0" allowOverlap="1" wp14:anchorId="42842DB2" wp14:editId="63D9DF93">
                <wp:simplePos x="0" y="0"/>
                <wp:positionH relativeFrom="column">
                  <wp:posOffset>1574800</wp:posOffset>
                </wp:positionH>
                <wp:positionV relativeFrom="paragraph">
                  <wp:posOffset>-12699</wp:posOffset>
                </wp:positionV>
                <wp:extent cx="4589780" cy="76200"/>
                <wp:effectExtent l="0" t="0" r="0" b="0"/>
                <wp:wrapNone/>
                <wp:docPr id="5" name="Straight Arrow Connector 5"/>
                <wp:cNvGraphicFramePr/>
                <a:graphic xmlns:a="http://schemas.openxmlformats.org/drawingml/2006/main">
                  <a:graphicData uri="http://schemas.microsoft.com/office/word/2010/wordprocessingShape">
                    <wps:wsp>
                      <wps:cNvCnPr/>
                      <wps:spPr>
                        <a:xfrm>
                          <a:off x="3076510" y="3780000"/>
                          <a:ext cx="4538980" cy="0"/>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1574800</wp:posOffset>
                </wp:positionH>
                <wp:positionV relativeFrom="paragraph">
                  <wp:posOffset>-12699</wp:posOffset>
                </wp:positionV>
                <wp:extent cx="4589780" cy="76200"/>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589780" cy="76200"/>
                        </a:xfrm>
                        <a:prstGeom prst="rect"/>
                        <a:ln/>
                      </pic:spPr>
                    </pic:pic>
                  </a:graphicData>
                </a:graphic>
              </wp:anchor>
            </w:drawing>
          </mc:Fallback>
        </mc:AlternateContent>
      </w:r>
    </w:p>
    <w:p w14:paraId="48B804B7" w14:textId="77777777" w:rsidR="001A31D8" w:rsidRDefault="00000000">
      <w:pPr>
        <w:pBdr>
          <w:top w:val="nil"/>
          <w:left w:val="nil"/>
          <w:bottom w:val="nil"/>
          <w:right w:val="nil"/>
          <w:between w:val="nil"/>
        </w:pBdr>
        <w:ind w:left="4590"/>
        <w:rPr>
          <w:color w:val="000000"/>
        </w:rPr>
      </w:pPr>
      <w:r>
        <w:t>December 2024</w:t>
      </w:r>
    </w:p>
    <w:p w14:paraId="5699C449" w14:textId="77777777" w:rsidR="001A31D8" w:rsidRDefault="00000000">
      <w:pPr>
        <w:pBdr>
          <w:top w:val="nil"/>
          <w:left w:val="nil"/>
          <w:bottom w:val="nil"/>
          <w:right w:val="nil"/>
          <w:between w:val="nil"/>
        </w:pBdr>
      </w:pPr>
      <w:r>
        <w:t>Dear Student Leaders and Advisors,</w:t>
      </w:r>
    </w:p>
    <w:p w14:paraId="640BFC42" w14:textId="77777777" w:rsidR="001A31D8" w:rsidRDefault="001A31D8">
      <w:pPr>
        <w:pBdr>
          <w:top w:val="nil"/>
          <w:left w:val="nil"/>
          <w:bottom w:val="nil"/>
          <w:right w:val="nil"/>
          <w:between w:val="nil"/>
        </w:pBdr>
        <w:jc w:val="center"/>
      </w:pPr>
    </w:p>
    <w:p w14:paraId="3AD964B7" w14:textId="77777777" w:rsidR="001A31D8" w:rsidRDefault="00000000">
      <w:pPr>
        <w:widowControl w:val="0"/>
        <w:pBdr>
          <w:top w:val="nil"/>
          <w:left w:val="nil"/>
          <w:bottom w:val="nil"/>
          <w:right w:val="nil"/>
          <w:between w:val="nil"/>
        </w:pBdr>
        <w:jc w:val="both"/>
      </w:pPr>
      <w:r>
        <w:t xml:space="preserve">The Maryland Association of Student Councils (MASC) invites you to our third major “Olympics of Leadership” event of the year! This year students from across the state will experience Olympic-worthy leadership during the </w:t>
      </w:r>
      <w:r>
        <w:rPr>
          <w:b/>
        </w:rPr>
        <w:t>MASC Convention on Tuesday, March 11 through Thursday, March 13 at the Convention Center in Ocean City, Maryland</w:t>
      </w:r>
      <w:r>
        <w:t>. The Frederick County Association of Student Councils (FCASC) will be hosting the Convention and the Calvert Association of Student Councils (CASC) will be hosting the advisor hospitality room!</w:t>
      </w:r>
    </w:p>
    <w:p w14:paraId="40F99A2B" w14:textId="77777777" w:rsidR="001A31D8" w:rsidRDefault="001A31D8">
      <w:pPr>
        <w:pBdr>
          <w:top w:val="nil"/>
          <w:left w:val="nil"/>
          <w:bottom w:val="nil"/>
          <w:right w:val="nil"/>
          <w:between w:val="nil"/>
        </w:pBdr>
        <w:jc w:val="both"/>
      </w:pPr>
    </w:p>
    <w:p w14:paraId="429C4DB8" w14:textId="77777777" w:rsidR="001A31D8" w:rsidRDefault="00000000">
      <w:pPr>
        <w:pBdr>
          <w:top w:val="nil"/>
          <w:left w:val="nil"/>
          <w:bottom w:val="nil"/>
          <w:right w:val="nil"/>
          <w:between w:val="nil"/>
        </w:pBdr>
        <w:jc w:val="both"/>
      </w:pPr>
      <w:r>
        <w:t xml:space="preserve">During this three-day event, students will attend exciting and meaningful leadership workshops, hear from nationally recognized motivational speaker </w:t>
      </w:r>
      <w:proofErr w:type="spellStart"/>
      <w:r>
        <w:t>A’ric</w:t>
      </w:r>
      <w:proofErr w:type="spellEnd"/>
      <w:r>
        <w:t xml:space="preserve"> Jackson, elect the 2025-2026 officers of the Maryland Association of Student Councils, and participate in supervised recreation each evening.</w:t>
      </w:r>
    </w:p>
    <w:p w14:paraId="015E6D7B" w14:textId="77777777" w:rsidR="001A31D8" w:rsidRDefault="001A31D8">
      <w:pPr>
        <w:pBdr>
          <w:top w:val="nil"/>
          <w:left w:val="nil"/>
          <w:bottom w:val="nil"/>
          <w:right w:val="nil"/>
          <w:between w:val="nil"/>
        </w:pBdr>
        <w:jc w:val="both"/>
      </w:pPr>
    </w:p>
    <w:p w14:paraId="1E9AAECC" w14:textId="77777777" w:rsidR="001A31D8" w:rsidRDefault="00000000">
      <w:pPr>
        <w:jc w:val="both"/>
      </w:pPr>
      <w:r>
        <w:t>Schools may register the number of delegates and bring non-voting delegates because there is no limit to attendees this year, however, MASC recommends a ratio of one advisor for every ten students. Convention involves a two part process this year:</w:t>
      </w:r>
    </w:p>
    <w:p w14:paraId="2F309AE8" w14:textId="77777777" w:rsidR="001A31D8" w:rsidRDefault="00000000">
      <w:pPr>
        <w:numPr>
          <w:ilvl w:val="0"/>
          <w:numId w:val="1"/>
        </w:numPr>
        <w:spacing w:line="276" w:lineRule="auto"/>
        <w:jc w:val="both"/>
      </w:pPr>
      <w:r>
        <w:t>Register for the Convention through the MASC regular conference registration, and</w:t>
      </w:r>
    </w:p>
    <w:p w14:paraId="76B3909B" w14:textId="77777777" w:rsidR="001A31D8" w:rsidRDefault="00000000">
      <w:pPr>
        <w:numPr>
          <w:ilvl w:val="0"/>
          <w:numId w:val="1"/>
        </w:numPr>
        <w:spacing w:line="276" w:lineRule="auto"/>
        <w:jc w:val="both"/>
      </w:pPr>
      <w:r>
        <w:t xml:space="preserve">Reserve and pay for hotel rooms. MASC has contracts with three hotels that have blocked out rooms for our event. </w:t>
      </w:r>
    </w:p>
    <w:p w14:paraId="61BF7617" w14:textId="77777777" w:rsidR="001A31D8" w:rsidRDefault="001A31D8">
      <w:pPr>
        <w:pBdr>
          <w:top w:val="nil"/>
          <w:left w:val="nil"/>
          <w:bottom w:val="nil"/>
          <w:right w:val="nil"/>
          <w:between w:val="nil"/>
        </w:pBdr>
        <w:jc w:val="both"/>
      </w:pPr>
    </w:p>
    <w:p w14:paraId="0922489E" w14:textId="77777777" w:rsidR="001A31D8" w:rsidRDefault="00000000">
      <w:pPr>
        <w:jc w:val="both"/>
      </w:pPr>
      <w:r>
        <w:t>Early Bird registration runs from December 1 through January 10 and requires payment or purchase order by February 7th for the early bird discount.  January 10 through February 7, 2025 is the regular registration period.</w:t>
      </w:r>
    </w:p>
    <w:p w14:paraId="03489D55" w14:textId="77777777" w:rsidR="001A31D8" w:rsidRDefault="001A31D8">
      <w:pPr>
        <w:jc w:val="both"/>
      </w:pPr>
    </w:p>
    <w:p w14:paraId="13C887BE" w14:textId="77777777" w:rsidR="001A31D8" w:rsidRDefault="00000000">
      <w:pPr>
        <w:spacing w:line="215" w:lineRule="auto"/>
        <w:jc w:val="both"/>
      </w:pPr>
      <w:r>
        <w:t>Three meals on Thursday and breakfast on Friday are included in the cost of the registration as well as snacks for each night during recreation and a convention tee-shirt. The convention center concession stand will also be open during recreation so students may want to bring some extra money for that and to purchase MASC merchandise. MASC merchandise usually sells out, so students may wish to check it out on-line and plan on purchasing it on Tuesday evening.</w:t>
      </w:r>
    </w:p>
    <w:p w14:paraId="0F0C50E8" w14:textId="77777777" w:rsidR="001A31D8" w:rsidRDefault="001A31D8">
      <w:pPr>
        <w:pBdr>
          <w:top w:val="nil"/>
          <w:left w:val="nil"/>
          <w:bottom w:val="nil"/>
          <w:right w:val="nil"/>
          <w:between w:val="nil"/>
        </w:pBdr>
        <w:jc w:val="both"/>
      </w:pPr>
    </w:p>
    <w:p w14:paraId="66888655" w14:textId="77777777" w:rsidR="001A31D8" w:rsidRDefault="00000000">
      <w:pPr>
        <w:pBdr>
          <w:top w:val="nil"/>
          <w:left w:val="nil"/>
          <w:bottom w:val="nil"/>
          <w:right w:val="nil"/>
          <w:between w:val="nil"/>
        </w:pBdr>
        <w:jc w:val="both"/>
      </w:pPr>
      <w:r>
        <w:t>Throughout the convention, one of the highlights is delegates and advisors networking with hundreds of other student leaders and advisors from across the state. We hope you can join us for this great three-day student leadership event!</w:t>
      </w:r>
    </w:p>
    <w:p w14:paraId="1E96519C" w14:textId="77777777" w:rsidR="001A31D8" w:rsidRDefault="001A31D8">
      <w:pPr>
        <w:pBdr>
          <w:top w:val="nil"/>
          <w:left w:val="nil"/>
          <w:bottom w:val="nil"/>
          <w:right w:val="nil"/>
          <w:between w:val="nil"/>
        </w:pBdr>
        <w:jc w:val="both"/>
      </w:pPr>
    </w:p>
    <w:p w14:paraId="07C58246" w14:textId="77777777" w:rsidR="001A31D8" w:rsidRDefault="00000000">
      <w:pPr>
        <w:pBdr>
          <w:top w:val="nil"/>
          <w:left w:val="nil"/>
          <w:bottom w:val="nil"/>
          <w:right w:val="nil"/>
          <w:between w:val="nil"/>
        </w:pBdr>
        <w:jc w:val="both"/>
      </w:pPr>
      <w:r>
        <w:t>Best Regards,</w:t>
      </w:r>
    </w:p>
    <w:p w14:paraId="3F237E89" w14:textId="77777777" w:rsidR="001A31D8" w:rsidRDefault="00630FC3">
      <w:pPr>
        <w:pBdr>
          <w:top w:val="nil"/>
          <w:left w:val="nil"/>
          <w:bottom w:val="nil"/>
          <w:right w:val="nil"/>
          <w:between w:val="nil"/>
        </w:pBdr>
        <w:jc w:val="both"/>
      </w:pPr>
      <w:r>
        <w:rPr>
          <w:noProof/>
        </w:rPr>
        <w:drawing>
          <wp:anchor distT="0" distB="0" distL="114300" distR="114300" simplePos="0" relativeHeight="251660288" behindDoc="0" locked="0" layoutInCell="1" allowOverlap="1" wp14:anchorId="38630968" wp14:editId="4A6CB00D">
            <wp:simplePos x="0" y="0"/>
            <wp:positionH relativeFrom="column">
              <wp:posOffset>-2540</wp:posOffset>
            </wp:positionH>
            <wp:positionV relativeFrom="paragraph">
              <wp:posOffset>71033</wp:posOffset>
            </wp:positionV>
            <wp:extent cx="1439917" cy="379977"/>
            <wp:effectExtent l="0" t="0" r="0" b="1270"/>
            <wp:wrapNone/>
            <wp:docPr id="1579100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00393" name="Picture 157910039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9917" cy="379977"/>
                    </a:xfrm>
                    <a:prstGeom prst="rect">
                      <a:avLst/>
                    </a:prstGeom>
                  </pic:spPr>
                </pic:pic>
              </a:graphicData>
            </a:graphic>
            <wp14:sizeRelH relativeFrom="page">
              <wp14:pctWidth>0</wp14:pctWidth>
            </wp14:sizeRelH>
            <wp14:sizeRelV relativeFrom="page">
              <wp14:pctHeight>0</wp14:pctHeight>
            </wp14:sizeRelV>
          </wp:anchor>
        </w:drawing>
      </w:r>
    </w:p>
    <w:p w14:paraId="4FBA3612" w14:textId="77777777" w:rsidR="001A31D8" w:rsidRDefault="001A31D8">
      <w:pPr>
        <w:pBdr>
          <w:top w:val="nil"/>
          <w:left w:val="nil"/>
          <w:bottom w:val="nil"/>
          <w:right w:val="nil"/>
          <w:between w:val="nil"/>
        </w:pBdr>
        <w:jc w:val="both"/>
      </w:pPr>
    </w:p>
    <w:p w14:paraId="35B92463" w14:textId="77777777" w:rsidR="001A31D8" w:rsidRDefault="001A31D8">
      <w:pPr>
        <w:pBdr>
          <w:top w:val="nil"/>
          <w:left w:val="nil"/>
          <w:bottom w:val="nil"/>
          <w:right w:val="nil"/>
          <w:between w:val="nil"/>
        </w:pBdr>
        <w:jc w:val="both"/>
      </w:pPr>
    </w:p>
    <w:p w14:paraId="1AB5A742" w14:textId="77777777" w:rsidR="001A31D8" w:rsidRDefault="00000000">
      <w:pPr>
        <w:pBdr>
          <w:top w:val="nil"/>
          <w:left w:val="nil"/>
          <w:bottom w:val="nil"/>
          <w:right w:val="nil"/>
          <w:between w:val="nil"/>
        </w:pBdr>
        <w:jc w:val="both"/>
      </w:pPr>
      <w:r>
        <w:t xml:space="preserve">Shradha </w:t>
      </w:r>
      <w:proofErr w:type="spellStart"/>
      <w:r>
        <w:t>Bista</w:t>
      </w:r>
      <w:proofErr w:type="spellEnd"/>
    </w:p>
    <w:p w14:paraId="45DE58C8" w14:textId="77777777" w:rsidR="001A31D8" w:rsidRDefault="00000000">
      <w:pPr>
        <w:pBdr>
          <w:top w:val="nil"/>
          <w:left w:val="nil"/>
          <w:bottom w:val="nil"/>
          <w:right w:val="nil"/>
          <w:between w:val="nil"/>
        </w:pBdr>
        <w:jc w:val="both"/>
      </w:pPr>
      <w:r>
        <w:t>MASC President</w:t>
      </w:r>
    </w:p>
    <w:p w14:paraId="7E00C745" w14:textId="77777777" w:rsidR="001A31D8" w:rsidRDefault="001A31D8">
      <w:pPr>
        <w:pBdr>
          <w:top w:val="nil"/>
          <w:left w:val="nil"/>
          <w:bottom w:val="nil"/>
          <w:right w:val="nil"/>
          <w:between w:val="nil"/>
        </w:pBdr>
        <w:jc w:val="both"/>
        <w:rPr>
          <w:color w:val="000000"/>
        </w:rPr>
      </w:pPr>
    </w:p>
    <w:p w14:paraId="7EE9A15E" w14:textId="77777777" w:rsidR="001A31D8" w:rsidRDefault="00000000">
      <w:pPr>
        <w:pBdr>
          <w:top w:val="nil"/>
          <w:left w:val="nil"/>
          <w:bottom w:val="nil"/>
          <w:right w:val="nil"/>
          <w:between w:val="nil"/>
        </w:pBdr>
        <w:jc w:val="center"/>
        <w:rPr>
          <w:i/>
          <w:color w:val="000000"/>
          <w:sz w:val="20"/>
          <w:szCs w:val="20"/>
        </w:rPr>
      </w:pPr>
      <w:r>
        <w:rPr>
          <w:i/>
          <w:color w:val="000000"/>
          <w:sz w:val="20"/>
          <w:szCs w:val="20"/>
        </w:rPr>
        <w:t>MASC is a certified 501(c)-3 nonprofit organization</w:t>
      </w:r>
    </w:p>
    <w:p w14:paraId="63E0845D" w14:textId="77777777" w:rsidR="001A31D8" w:rsidRDefault="00000000">
      <w:pPr>
        <w:jc w:val="center"/>
        <w:rPr>
          <w:i/>
          <w:color w:val="000000"/>
          <w:sz w:val="22"/>
          <w:szCs w:val="22"/>
        </w:rPr>
      </w:pPr>
      <w:hyperlink r:id="rId11">
        <w:r>
          <w:rPr>
            <w:color w:val="0000FF"/>
          </w:rPr>
          <w:t>https://mdstudentcouncils.org/index.php/convention/</w:t>
        </w:r>
      </w:hyperlink>
    </w:p>
    <w:sectPr w:rsidR="001A31D8">
      <w:headerReference w:type="even" r:id="rId12"/>
      <w:headerReference w:type="default" r:id="rId13"/>
      <w:footerReference w:type="even" r:id="rId14"/>
      <w:footerReference w:type="default" r:id="rId15"/>
      <w:headerReference w:type="first" r:id="rId16"/>
      <w:footerReference w:type="first" r:id="rId17"/>
      <w:pgSz w:w="12240" w:h="15840"/>
      <w:pgMar w:top="1008" w:right="1296" w:bottom="1008"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B1259" w14:textId="77777777" w:rsidR="00CF784D" w:rsidRDefault="00CF784D">
      <w:r>
        <w:separator/>
      </w:r>
    </w:p>
  </w:endnote>
  <w:endnote w:type="continuationSeparator" w:id="0">
    <w:p w14:paraId="32F2C2D4" w14:textId="77777777" w:rsidR="00CF784D" w:rsidRDefault="00CF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FD57" w14:textId="77777777" w:rsidR="001A31D8" w:rsidRDefault="001A31D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B323" w14:textId="77777777" w:rsidR="001A31D8" w:rsidRDefault="001A31D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2B75" w14:textId="77777777" w:rsidR="001A31D8" w:rsidRDefault="001A31D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18563" w14:textId="77777777" w:rsidR="00CF784D" w:rsidRDefault="00CF784D">
      <w:r>
        <w:separator/>
      </w:r>
    </w:p>
  </w:footnote>
  <w:footnote w:type="continuationSeparator" w:id="0">
    <w:p w14:paraId="56CC6BFF" w14:textId="77777777" w:rsidR="00CF784D" w:rsidRDefault="00CF7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8192" w14:textId="77777777" w:rsidR="001A31D8" w:rsidRDefault="001A31D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75F1" w14:textId="77777777" w:rsidR="001A31D8" w:rsidRDefault="001A31D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5C50" w14:textId="77777777" w:rsidR="001A31D8" w:rsidRDefault="001A31D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4035F"/>
    <w:multiLevelType w:val="multilevel"/>
    <w:tmpl w:val="08FAE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24748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D8"/>
    <w:rsid w:val="001A31D8"/>
    <w:rsid w:val="00630FC3"/>
    <w:rsid w:val="00C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04A6"/>
  <w15:docId w15:val="{E899C027-2C3E-6F44-B128-A3A2E3F9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jc w:val="right"/>
      <w:outlineLvl w:val="0"/>
    </w:pPr>
    <w:rPr>
      <w:rFonts w:ascii="Arial" w:eastAsia="Arial" w:hAnsi="Arial" w:cs="Arial"/>
      <w:b/>
      <w:color w:val="000000"/>
      <w:sz w:val="32"/>
      <w:szCs w:val="32"/>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dstudentcouncils.org/index.php/conven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cfVy0iUphD8/F/h//Y37yWCMOQ==">CgMxLjAaDQoBMBIICgYIBTICCAEyCGguZ2pkZ3hzOAByITF1WHVESHFISnVzYTJHQmE1Tm5HTzctQXRkeUtZeEhMdg==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Crawford</cp:lastModifiedBy>
  <cp:revision>2</cp:revision>
  <dcterms:created xsi:type="dcterms:W3CDTF">2024-12-02T02:45:00Z</dcterms:created>
  <dcterms:modified xsi:type="dcterms:W3CDTF">2024-12-02T02:46:00Z</dcterms:modified>
</cp:coreProperties>
</file>